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F87C68" w14:textId="274919FF" w:rsidR="004F2B81" w:rsidRPr="00275C3C" w:rsidRDefault="004F2B81" w:rsidP="004F2B81">
      <w:pPr>
        <w:rPr>
          <w:b/>
          <w:bCs/>
        </w:rPr>
      </w:pPr>
      <w:r w:rsidRPr="00275C3C">
        <w:rPr>
          <w:b/>
          <w:bCs/>
        </w:rPr>
        <w:t>Your draft research question/inquiry</w:t>
      </w:r>
    </w:p>
    <w:p w14:paraId="3A7723AE" w14:textId="66027619" w:rsidR="004F2B81" w:rsidRPr="00275C3C" w:rsidRDefault="004F2B81" w:rsidP="004F2B81">
      <w:pPr>
        <w:rPr>
          <w:b/>
          <w:bCs/>
        </w:rPr>
      </w:pPr>
      <w:r w:rsidRPr="00275C3C">
        <w:rPr>
          <w:b/>
          <w:bCs/>
        </w:rPr>
        <w:t>Research Question:</w:t>
      </w:r>
    </w:p>
    <w:p w14:paraId="077999FE" w14:textId="058BF3D1" w:rsidR="004F2B81" w:rsidRPr="00C55DA7" w:rsidRDefault="00EA3956" w:rsidP="004F2B81">
      <w:pPr>
        <w:pStyle w:val="ListParagraph"/>
        <w:numPr>
          <w:ilvl w:val="0"/>
          <w:numId w:val="2"/>
        </w:numPr>
      </w:pPr>
      <w:r>
        <w:rPr>
          <w:color w:val="010101"/>
          <w:sz w:val="30"/>
          <w:szCs w:val="30"/>
          <w:shd w:val="clear" w:color="auto" w:fill="FFFFFF"/>
        </w:rPr>
        <w:t>How can</w:t>
      </w:r>
      <w:r w:rsidR="00E648D6">
        <w:rPr>
          <w:color w:val="010101"/>
          <w:sz w:val="30"/>
          <w:szCs w:val="30"/>
          <w:shd w:val="clear" w:color="auto" w:fill="FFFFFF"/>
        </w:rPr>
        <w:t xml:space="preserve"> methods of investigation be used alongside exploration into visual and physical prototypes </w:t>
      </w:r>
      <w:r w:rsidR="00DF42D9">
        <w:rPr>
          <w:color w:val="010101"/>
          <w:sz w:val="30"/>
          <w:szCs w:val="30"/>
          <w:shd w:val="clear" w:color="auto" w:fill="FFFFFF"/>
        </w:rPr>
        <w:t xml:space="preserve">be used to establish a sense of home and comfort to improve connection for a nomadic person, in their already </w:t>
      </w:r>
      <w:r w:rsidR="00C544E9">
        <w:rPr>
          <w:color w:val="010101"/>
          <w:sz w:val="30"/>
          <w:szCs w:val="30"/>
          <w:shd w:val="clear" w:color="auto" w:fill="FFFFFF"/>
        </w:rPr>
        <w:t>‘free’ lifestyle?</w:t>
      </w:r>
    </w:p>
    <w:p w14:paraId="651555B1" w14:textId="1282B8C8" w:rsidR="00C55DA7" w:rsidRDefault="006350D5" w:rsidP="003E320C">
      <w:pPr>
        <w:pStyle w:val="ListParagraph"/>
        <w:numPr>
          <w:ilvl w:val="1"/>
          <w:numId w:val="2"/>
        </w:numPr>
      </w:pPr>
      <w:r>
        <w:t xml:space="preserve">How can </w:t>
      </w:r>
      <w:r w:rsidR="00497AEA">
        <w:t xml:space="preserve">nomad-ology, the study of </w:t>
      </w:r>
      <w:r w:rsidR="00C6732C">
        <w:t xml:space="preserve">travelling </w:t>
      </w:r>
      <w:r w:rsidR="00497AEA">
        <w:t>nomadic people</w:t>
      </w:r>
      <w:r w:rsidR="002D429B">
        <w:t xml:space="preserve"> and </w:t>
      </w:r>
      <w:r w:rsidR="00676AA1">
        <w:t>Emotional Attachment Framework</w:t>
      </w:r>
      <w:r w:rsidR="000A36F1">
        <w:t xml:space="preserve">, the study of </w:t>
      </w:r>
      <w:r w:rsidR="000E6446">
        <w:t>people’s emotional connection</w:t>
      </w:r>
      <w:r w:rsidR="00C6732C">
        <w:t xml:space="preserve"> be used to help</w:t>
      </w:r>
      <w:r w:rsidR="000C15A0">
        <w:t xml:space="preserve"> in the design and </w:t>
      </w:r>
      <w:r w:rsidR="00265B2C">
        <w:t xml:space="preserve">construction of </w:t>
      </w:r>
      <w:r w:rsidR="00FE0F37">
        <w:t>a</w:t>
      </w:r>
      <w:r w:rsidR="00DA3744">
        <w:t xml:space="preserve"> physical and </w:t>
      </w:r>
      <w:r w:rsidR="000A50E8">
        <w:t>theridiocal</w:t>
      </w:r>
      <w:r w:rsidR="00FE0F37">
        <w:t xml:space="preserve"> travelling home?</w:t>
      </w:r>
    </w:p>
    <w:p w14:paraId="089DDE67" w14:textId="11D3F8A1" w:rsidR="002B7EF9" w:rsidRDefault="00F75A0A" w:rsidP="003E320C">
      <w:pPr>
        <w:pStyle w:val="ListParagraph"/>
        <w:numPr>
          <w:ilvl w:val="1"/>
          <w:numId w:val="2"/>
        </w:numPr>
      </w:pPr>
      <w:r>
        <w:t xml:space="preserve">What </w:t>
      </w:r>
      <w:r w:rsidR="00CA5EF5">
        <w:t xml:space="preserve">are elements that make up the basis of a home, what </w:t>
      </w:r>
      <w:r w:rsidR="00795F89">
        <w:t>brings people the feeling of being at home</w:t>
      </w:r>
      <w:r w:rsidR="006E66ED">
        <w:t xml:space="preserve"> and the comfort to be at ease?</w:t>
      </w:r>
    </w:p>
    <w:p w14:paraId="0BF5EEBD" w14:textId="2D3C1CA7" w:rsidR="006E66ED" w:rsidRDefault="0081669E" w:rsidP="003E320C">
      <w:pPr>
        <w:pStyle w:val="ListParagraph"/>
        <w:numPr>
          <w:ilvl w:val="1"/>
          <w:numId w:val="2"/>
        </w:numPr>
      </w:pPr>
      <w:r>
        <w:t xml:space="preserve">How can the </w:t>
      </w:r>
      <w:r w:rsidR="002D5421">
        <w:t>essence</w:t>
      </w:r>
      <w:r>
        <w:t xml:space="preserve"> of home </w:t>
      </w:r>
      <w:r w:rsidR="002D5421">
        <w:t>be mirrored in a much smaller scale object/book</w:t>
      </w:r>
      <w:r w:rsidR="00B23D9F">
        <w:t>?</w:t>
      </w:r>
    </w:p>
    <w:p w14:paraId="0582D267" w14:textId="06CE72F7" w:rsidR="004F2B81" w:rsidRDefault="004F2B81">
      <w:r>
        <w:br w:type="page"/>
      </w:r>
    </w:p>
    <w:p w14:paraId="1D3DA366" w14:textId="5CAF7D8B" w:rsidR="004F2B81" w:rsidRPr="00275C3C" w:rsidRDefault="004F2B81" w:rsidP="004F2B81">
      <w:pPr>
        <w:rPr>
          <w:b/>
          <w:bCs/>
        </w:rPr>
      </w:pPr>
      <w:r w:rsidRPr="00275C3C">
        <w:rPr>
          <w:b/>
          <w:bCs/>
        </w:rPr>
        <w:lastRenderedPageBreak/>
        <w:t>a small set of keywords.</w:t>
      </w:r>
    </w:p>
    <w:p w14:paraId="25658AA9" w14:textId="38CD0B6F" w:rsidR="004F2B81" w:rsidRDefault="004F2B81" w:rsidP="004F2B81">
      <w:pPr>
        <w:pStyle w:val="ListParagraph"/>
        <w:numPr>
          <w:ilvl w:val="0"/>
          <w:numId w:val="2"/>
        </w:numPr>
      </w:pPr>
      <w:r>
        <w:t>Nomadic living</w:t>
      </w:r>
    </w:p>
    <w:p w14:paraId="69EF5EA0" w14:textId="1AF90F12" w:rsidR="00083F5B" w:rsidRDefault="00083F5B" w:rsidP="00C43A4C">
      <w:pPr>
        <w:pStyle w:val="ListParagraph"/>
        <w:numPr>
          <w:ilvl w:val="1"/>
          <w:numId w:val="2"/>
        </w:numPr>
      </w:pPr>
      <w:r>
        <w:t>Travelling nomad</w:t>
      </w:r>
    </w:p>
    <w:p w14:paraId="78B8FE3B" w14:textId="60A6B69B" w:rsidR="004F2B81" w:rsidRDefault="004F2B81" w:rsidP="004F2B81">
      <w:pPr>
        <w:pStyle w:val="ListParagraph"/>
        <w:numPr>
          <w:ilvl w:val="0"/>
          <w:numId w:val="2"/>
        </w:numPr>
      </w:pPr>
      <w:r>
        <w:t>Portable</w:t>
      </w:r>
    </w:p>
    <w:p w14:paraId="76B84F71" w14:textId="17CC9AEA" w:rsidR="00C43A4C" w:rsidRDefault="00C43A4C" w:rsidP="00C43A4C">
      <w:pPr>
        <w:pStyle w:val="ListParagraph"/>
        <w:numPr>
          <w:ilvl w:val="1"/>
          <w:numId w:val="2"/>
        </w:numPr>
      </w:pPr>
      <w:r>
        <w:t>“pop-up”</w:t>
      </w:r>
    </w:p>
    <w:p w14:paraId="4D9C4A89" w14:textId="75DCA87E" w:rsidR="004F2B81" w:rsidRDefault="004F2B81" w:rsidP="004F2B81">
      <w:pPr>
        <w:pStyle w:val="ListParagraph"/>
        <w:numPr>
          <w:ilvl w:val="0"/>
          <w:numId w:val="2"/>
        </w:numPr>
      </w:pPr>
      <w:r>
        <w:t>Lightweight</w:t>
      </w:r>
    </w:p>
    <w:p w14:paraId="33A56EDD" w14:textId="61E8F33F" w:rsidR="004F2B81" w:rsidRDefault="004F2B81" w:rsidP="004F2B81">
      <w:pPr>
        <w:pStyle w:val="ListParagraph"/>
        <w:numPr>
          <w:ilvl w:val="0"/>
          <w:numId w:val="2"/>
        </w:numPr>
      </w:pPr>
      <w:r>
        <w:t>“Home”</w:t>
      </w:r>
    </w:p>
    <w:p w14:paraId="40C8A19C" w14:textId="720A1CA4" w:rsidR="00617691" w:rsidRDefault="00617691" w:rsidP="00617691">
      <w:pPr>
        <w:pStyle w:val="ListParagraph"/>
        <w:numPr>
          <w:ilvl w:val="1"/>
          <w:numId w:val="2"/>
        </w:numPr>
      </w:pPr>
      <w:r>
        <w:t>Feeling of home</w:t>
      </w:r>
    </w:p>
    <w:p w14:paraId="08F9BE96" w14:textId="3B13B1E9" w:rsidR="00617691" w:rsidRDefault="00ED5A7A" w:rsidP="00617691">
      <w:pPr>
        <w:pStyle w:val="ListParagraph"/>
        <w:numPr>
          <w:ilvl w:val="1"/>
          <w:numId w:val="2"/>
        </w:numPr>
      </w:pPr>
      <w:r>
        <w:t>Comfort</w:t>
      </w:r>
    </w:p>
    <w:p w14:paraId="241EF2B8" w14:textId="77777777" w:rsidR="00ED5A7A" w:rsidRDefault="00ED5A7A" w:rsidP="00617691">
      <w:pPr>
        <w:pStyle w:val="ListParagraph"/>
        <w:numPr>
          <w:ilvl w:val="1"/>
          <w:numId w:val="2"/>
        </w:numPr>
      </w:pPr>
    </w:p>
    <w:p w14:paraId="4FB51EEC" w14:textId="77777777" w:rsidR="00ED5A7A" w:rsidRDefault="004F2B81" w:rsidP="004F2B81">
      <w:pPr>
        <w:pStyle w:val="ListParagraph"/>
        <w:numPr>
          <w:ilvl w:val="0"/>
          <w:numId w:val="2"/>
        </w:numPr>
      </w:pPr>
      <w:r>
        <w:t>Construction</w:t>
      </w:r>
    </w:p>
    <w:p w14:paraId="40235931" w14:textId="4BB5B912" w:rsidR="00ED5A7A" w:rsidRDefault="00ED5A7A" w:rsidP="00ED5A7A">
      <w:pPr>
        <w:pStyle w:val="ListParagraph"/>
        <w:numPr>
          <w:ilvl w:val="1"/>
          <w:numId w:val="2"/>
        </w:numPr>
      </w:pPr>
      <w:r>
        <w:t>S</w:t>
      </w:r>
      <w:r w:rsidR="004F2B81">
        <w:t>ystem</w:t>
      </w:r>
    </w:p>
    <w:p w14:paraId="08509DF1" w14:textId="510ECEE0" w:rsidR="00C544E9" w:rsidRDefault="00BD0013" w:rsidP="00ED5A7A">
      <w:pPr>
        <w:pStyle w:val="ListParagraph"/>
        <w:numPr>
          <w:ilvl w:val="1"/>
          <w:numId w:val="2"/>
        </w:numPr>
      </w:pPr>
      <w:r>
        <w:t>kitset</w:t>
      </w:r>
    </w:p>
    <w:p w14:paraId="53701C6E" w14:textId="32040E56" w:rsidR="004F2B81" w:rsidRDefault="004F2B81" w:rsidP="004F2B81">
      <w:pPr>
        <w:pStyle w:val="ListParagraph"/>
        <w:numPr>
          <w:ilvl w:val="0"/>
          <w:numId w:val="2"/>
        </w:numPr>
      </w:pPr>
      <w:r>
        <w:br w:type="page"/>
      </w:r>
    </w:p>
    <w:p w14:paraId="36849512" w14:textId="59B2568C" w:rsidR="004F2B81" w:rsidRDefault="00762BD5" w:rsidP="004F2B81">
      <w:pPr>
        <w:rPr>
          <w:b/>
          <w:bCs/>
        </w:rPr>
      </w:pPr>
      <w:r>
        <w:rPr>
          <w:b/>
          <w:bCs/>
        </w:rPr>
        <w:lastRenderedPageBreak/>
        <w:t>Aims</w:t>
      </w:r>
      <w:r w:rsidR="004F2B81" w:rsidRPr="00275C3C">
        <w:rPr>
          <w:b/>
          <w:bCs/>
        </w:rPr>
        <w:t xml:space="preserve"> for this research.</w:t>
      </w:r>
    </w:p>
    <w:p w14:paraId="70A870D9" w14:textId="000E0824" w:rsidR="000311E0" w:rsidRPr="00762BD5" w:rsidRDefault="005C0A2C" w:rsidP="004F2B81">
      <w:r w:rsidRPr="00762BD5">
        <w:t xml:space="preserve">Exploring ways that </w:t>
      </w:r>
      <w:r w:rsidR="00FC56B4" w:rsidRPr="00762BD5">
        <w:t>stability and connection can be made through the metaphorical and</w:t>
      </w:r>
      <w:r w:rsidR="00452E3C" w:rsidRPr="00762BD5">
        <w:t xml:space="preserve"> physical touch </w:t>
      </w:r>
      <w:r w:rsidR="00E057EE" w:rsidRPr="00762BD5">
        <w:t>to improve the sense of home for a travelling nomadic person</w:t>
      </w:r>
    </w:p>
    <w:p w14:paraId="355AF910" w14:textId="468A9DAF" w:rsidR="00E057EE" w:rsidRPr="00762BD5" w:rsidRDefault="00FC72D1" w:rsidP="004F2B81">
      <w:r w:rsidRPr="00762BD5">
        <w:t xml:space="preserve">Mirroring the essence of home through a much smaller scale structure and/or object that can be added to a travelling </w:t>
      </w:r>
      <w:proofErr w:type="gramStart"/>
      <w:r w:rsidRPr="00762BD5">
        <w:t>nomads</w:t>
      </w:r>
      <w:proofErr w:type="gramEnd"/>
      <w:r w:rsidR="00276AA5" w:rsidRPr="00762BD5">
        <w:t xml:space="preserve"> luggage t</w:t>
      </w:r>
      <w:r w:rsidR="007625B5" w:rsidRPr="00762BD5">
        <w:t xml:space="preserve">o give them an emotional </w:t>
      </w:r>
      <w:r w:rsidR="00775585" w:rsidRPr="00762BD5">
        <w:t>anchor when on the road</w:t>
      </w:r>
    </w:p>
    <w:p w14:paraId="4255C995" w14:textId="4BC9C713" w:rsidR="006D77D3" w:rsidRDefault="006D77D3" w:rsidP="006D77D3">
      <w:r>
        <w:t>My desired outcome would be being able to design a portable system that can be taken to many different locations and assembled, where it can become the home for a nomadic person. Becoming a travelling home for someone who is not currently in their home, away from home.</w:t>
      </w:r>
    </w:p>
    <w:p w14:paraId="040FE8D4" w14:textId="32925303" w:rsidR="006D77D3" w:rsidRDefault="00F271A8" w:rsidP="006D77D3">
      <w:r>
        <w:t>Creating a series of elements that can be stored in a small container/bag and transported from place to place and assembled on site with next to no</w:t>
      </w:r>
    </w:p>
    <w:p w14:paraId="767DE191" w14:textId="7796BC55" w:rsidR="006D77D3" w:rsidRDefault="00B9307D" w:rsidP="006D77D3">
      <w:r w:rsidRPr="00B9307D">
        <w:t>I am carrying out my research because I feel like there is a gap in the area of what a home for a person not in their home looks like and how this functions, and how it can function for someone who is travelling around and can easily be taken with them without taking up too much room in their luggage.</w:t>
      </w:r>
    </w:p>
    <w:p w14:paraId="16D0D29A" w14:textId="4511028B" w:rsidR="006D77D3" w:rsidRDefault="00B9307D" w:rsidP="006D77D3">
      <w:r>
        <w:t xml:space="preserve">A large driver behind my research is looking into how different materials react to different situations, like weather, seasons, and locations. Also, how different materials can be manipulated over and over by being reassembled and disassembled at </w:t>
      </w:r>
      <w:proofErr w:type="gramStart"/>
      <w:r>
        <w:t>a number of</w:t>
      </w:r>
      <w:proofErr w:type="gramEnd"/>
      <w:r>
        <w:t xml:space="preserve"> different locations.</w:t>
      </w:r>
    </w:p>
    <w:p w14:paraId="389B6A6F" w14:textId="7865CB28" w:rsidR="009540C3" w:rsidRDefault="009540C3" w:rsidP="006D77D3">
      <w:r>
        <w:t>Also another driver behind the project would be the political influences and challenging what it is like to live as a nomadic person, how this can be highlighted instead of hindered and make people look down on them as they are in a way “without a home”.</w:t>
      </w:r>
    </w:p>
    <w:p w14:paraId="40B42B00" w14:textId="77777777" w:rsidR="004F2B81" w:rsidRDefault="004F2B81">
      <w:r>
        <w:br w:type="page"/>
      </w:r>
    </w:p>
    <w:p w14:paraId="0D7F1ABA" w14:textId="3A529E1D" w:rsidR="004F2B81" w:rsidRPr="00885AFD" w:rsidRDefault="004F2B81" w:rsidP="004F2B81">
      <w:pPr>
        <w:rPr>
          <w:b/>
          <w:bCs/>
        </w:rPr>
      </w:pPr>
      <w:r w:rsidRPr="00885AFD">
        <w:rPr>
          <w:b/>
          <w:bCs/>
        </w:rPr>
        <w:lastRenderedPageBreak/>
        <w:t>A maximum of 3 research methods of inquiry* (tools for research) with images.</w:t>
      </w:r>
    </w:p>
    <w:p w14:paraId="0E88A0B2" w14:textId="586CABAD" w:rsidR="004F2B81" w:rsidRPr="00885AFD" w:rsidRDefault="004F2B81" w:rsidP="004F2B81">
      <w:pPr>
        <w:pStyle w:val="ListParagraph"/>
        <w:numPr>
          <w:ilvl w:val="0"/>
          <w:numId w:val="1"/>
        </w:numPr>
        <w:rPr>
          <w:b/>
          <w:bCs/>
        </w:rPr>
      </w:pPr>
      <w:r w:rsidRPr="00885AFD">
        <w:rPr>
          <w:b/>
          <w:bCs/>
        </w:rPr>
        <w:t>Explain these images in the methods they relate to</w:t>
      </w:r>
    </w:p>
    <w:p w14:paraId="5C02E370" w14:textId="003771DF" w:rsidR="00374D46" w:rsidRDefault="0071731D" w:rsidP="00E21312">
      <w:pPr>
        <w:pStyle w:val="ListParagraph"/>
        <w:numPr>
          <w:ilvl w:val="0"/>
          <w:numId w:val="1"/>
        </w:numPr>
      </w:pPr>
      <w:r>
        <w:t>Brainstorm/</w:t>
      </w:r>
      <w:proofErr w:type="spellStart"/>
      <w:r>
        <w:t>mindmap</w:t>
      </w:r>
      <w:proofErr w:type="spellEnd"/>
      <w:r w:rsidR="001F31EA">
        <w:t xml:space="preserve">- compile </w:t>
      </w:r>
      <w:proofErr w:type="gramStart"/>
      <w:r w:rsidR="001F31EA">
        <w:t>all of</w:t>
      </w:r>
      <w:proofErr w:type="gramEnd"/>
      <w:r w:rsidR="001F31EA">
        <w:t xml:space="preserve"> the ideas that I have </w:t>
      </w:r>
      <w:r w:rsidR="00F70C63">
        <w:t xml:space="preserve">swirling around in my head and put them into a written format. Group like ideas and </w:t>
      </w:r>
      <w:r w:rsidR="005377D7">
        <w:t>help me to narrow down a storyline/a strong link between my ideas.</w:t>
      </w:r>
    </w:p>
    <w:p w14:paraId="17317C53" w14:textId="565DDF6B" w:rsidR="00AF54C9" w:rsidRDefault="00AF54C9" w:rsidP="00E21312">
      <w:pPr>
        <w:pStyle w:val="ListParagraph"/>
        <w:numPr>
          <w:ilvl w:val="0"/>
          <w:numId w:val="1"/>
        </w:numPr>
      </w:pPr>
      <w:r>
        <w:t>Photography- taking a walk around what is my current home environment and taking photos of details that I am really drawn to and connect strongly with, what give</w:t>
      </w:r>
      <w:r w:rsidR="00BE2A33">
        <w:t xml:space="preserve"> me the feeling that I am at home, I am safe and comfortable. A place where I am the most me.</w:t>
      </w:r>
    </w:p>
    <w:p w14:paraId="04DC3EBB" w14:textId="1638E2AD" w:rsidR="0071731D" w:rsidRDefault="0071731D" w:rsidP="00BE2A33">
      <w:pPr>
        <w:pStyle w:val="ListParagraph"/>
        <w:numPr>
          <w:ilvl w:val="0"/>
          <w:numId w:val="1"/>
        </w:numPr>
      </w:pPr>
      <w:r>
        <w:t>Sketching</w:t>
      </w:r>
      <w:r w:rsidR="00E21312">
        <w:t xml:space="preserve">- creating a series of </w:t>
      </w:r>
      <w:r w:rsidR="00AF54C9">
        <w:t xml:space="preserve">sketches </w:t>
      </w:r>
      <w:r w:rsidR="00BE2A33">
        <w:t xml:space="preserve">on top of and without the images that I have </w:t>
      </w:r>
      <w:r w:rsidR="00D363A0">
        <w:t xml:space="preserve">taken around my current home environment. Use these pen lines and ink to highlight and point out the areas that I am very drawn to and that show both the connection </w:t>
      </w:r>
      <w:r w:rsidR="00E10558">
        <w:t>that can be formed from very abstract and different elements.</w:t>
      </w:r>
    </w:p>
    <w:p w14:paraId="358178EF" w14:textId="6EF02958" w:rsidR="00FC4BA6" w:rsidRDefault="0071731D" w:rsidP="00FC4BA6">
      <w:pPr>
        <w:pStyle w:val="ListParagraph"/>
        <w:numPr>
          <w:ilvl w:val="0"/>
          <w:numId w:val="1"/>
        </w:numPr>
      </w:pPr>
      <w:r>
        <w:t>3D modelling</w:t>
      </w:r>
      <w:r w:rsidR="00E10558">
        <w:t xml:space="preserve">/prototyping- from these drawings, diving into these striking lines and </w:t>
      </w:r>
      <w:r w:rsidR="00B85710">
        <w:t>dividing up the hierarchy of importance</w:t>
      </w:r>
      <w:r w:rsidR="00DD74E9">
        <w:t xml:space="preserve"> to a range of things… from </w:t>
      </w:r>
      <w:r w:rsidR="00715C16">
        <w:t>my connection</w:t>
      </w:r>
      <w:r w:rsidR="00DD74E9">
        <w:t xml:space="preserve">, </w:t>
      </w:r>
      <w:proofErr w:type="gramStart"/>
      <w:r w:rsidR="00D14DE2">
        <w:t>comfort</w:t>
      </w:r>
      <w:proofErr w:type="gramEnd"/>
      <w:r w:rsidR="00D14DE2">
        <w:t xml:space="preserve"> and love for the place I currently call home.</w:t>
      </w:r>
    </w:p>
    <w:p w14:paraId="2EBCF040" w14:textId="77777777" w:rsidR="001B04F1" w:rsidRDefault="001B04F1" w:rsidP="00FC4BA6"/>
    <w:p w14:paraId="35EFF20C" w14:textId="77777777" w:rsidR="00FC4BA6" w:rsidRDefault="00AA1A3B" w:rsidP="00FC4BA6">
      <w:pPr>
        <w:pStyle w:val="ListParagraph"/>
        <w:numPr>
          <w:ilvl w:val="0"/>
          <w:numId w:val="1"/>
        </w:numPr>
      </w:pPr>
      <w:r>
        <w:t>Talking to people sharing ideas</w:t>
      </w:r>
    </w:p>
    <w:p w14:paraId="239BA2F2" w14:textId="6F589F9B" w:rsidR="00AA1A3B" w:rsidRDefault="00430EBB" w:rsidP="00FC4BA6">
      <w:pPr>
        <w:pStyle w:val="ListParagraph"/>
        <w:numPr>
          <w:ilvl w:val="0"/>
          <w:numId w:val="1"/>
        </w:numPr>
      </w:pPr>
      <w:r>
        <w:t>Getting peopl</w:t>
      </w:r>
      <w:r w:rsidR="00814725">
        <w:t>e</w:t>
      </w:r>
      <w:r>
        <w:t xml:space="preserve"> to test and interact with what I have made</w:t>
      </w:r>
    </w:p>
    <w:p w14:paraId="263A2B33" w14:textId="77777777" w:rsidR="00430EBB" w:rsidRDefault="00430EBB" w:rsidP="00374D46"/>
    <w:p w14:paraId="7ACD0BC2" w14:textId="77777777" w:rsidR="004F2B81" w:rsidRDefault="004F2B81">
      <w:r>
        <w:br w:type="page"/>
      </w:r>
    </w:p>
    <w:p w14:paraId="2ED06698" w14:textId="0CB2FA9B" w:rsidR="004F2B81" w:rsidRDefault="004F2B81" w:rsidP="004F2B81">
      <w:pPr>
        <w:rPr>
          <w:b/>
          <w:bCs/>
        </w:rPr>
      </w:pPr>
      <w:r w:rsidRPr="009560B3">
        <w:rPr>
          <w:b/>
          <w:bCs/>
        </w:rPr>
        <w:lastRenderedPageBreak/>
        <w:t>A Bibliography formatted in Chicago Turabian</w:t>
      </w:r>
    </w:p>
    <w:p w14:paraId="05DB2F27" w14:textId="77777777" w:rsidR="00044B81" w:rsidRDefault="00044B81" w:rsidP="00044B81">
      <w:pPr>
        <w:jc w:val="both"/>
        <w:rPr>
          <w:rFonts w:asciiTheme="majorHAnsi" w:hAnsiTheme="majorHAnsi" w:cstheme="majorHAnsi"/>
        </w:rPr>
      </w:pPr>
      <w:r>
        <w:rPr>
          <w:rFonts w:asciiTheme="majorHAnsi" w:hAnsiTheme="majorHAnsi" w:cstheme="majorHAnsi"/>
        </w:rPr>
        <w:t>Sarah Murray, “A playful solution to the housing crisis”, December 2017 in Sydney, Australia. TED video, 10:42, </w:t>
      </w:r>
      <w:hyperlink r:id="rId7" w:history="1">
        <w:r w:rsidRPr="00F27094">
          <w:rPr>
            <w:rFonts w:asciiTheme="majorHAnsi" w:hAnsiTheme="majorHAnsi" w:cstheme="majorHAnsi"/>
          </w:rPr>
          <w:t>Sarah Murray: A playful solution to the housing crisis</w:t>
        </w:r>
      </w:hyperlink>
    </w:p>
    <w:p w14:paraId="65C829C9" w14:textId="77777777" w:rsidR="003706B6" w:rsidRDefault="003706B6" w:rsidP="003706B6">
      <w:pPr>
        <w:jc w:val="both"/>
        <w:rPr>
          <w:rFonts w:asciiTheme="majorHAnsi" w:hAnsiTheme="majorHAnsi" w:cstheme="majorHAnsi"/>
        </w:rPr>
      </w:pPr>
      <w:proofErr w:type="spellStart"/>
      <w:r>
        <w:rPr>
          <w:rFonts w:asciiTheme="majorHAnsi" w:hAnsiTheme="majorHAnsi" w:cstheme="majorHAnsi"/>
        </w:rPr>
        <w:t>Maarit</w:t>
      </w:r>
      <w:proofErr w:type="spellEnd"/>
      <w:r>
        <w:rPr>
          <w:rFonts w:asciiTheme="majorHAnsi" w:hAnsiTheme="majorHAnsi" w:cstheme="majorHAnsi"/>
        </w:rPr>
        <w:t xml:space="preserve">, Makala. “Knowing Through Making: The Role of the Artefact in Practice-led Research”. Knowledge, Technology &amp; Policy. (2007). 157-163. Sourced from: </w:t>
      </w:r>
      <w:hyperlink r:id="rId8" w:history="1">
        <w:r w:rsidRPr="00F27094">
          <w:rPr>
            <w:rFonts w:asciiTheme="majorHAnsi" w:hAnsiTheme="majorHAnsi" w:cstheme="majorHAnsi"/>
          </w:rPr>
          <w:t>https://www.researchgate.net/publication/227320305_Knowing_Through_Making_The_Role_of_the_Artefact_in_Practice-led_Research</w:t>
        </w:r>
      </w:hyperlink>
    </w:p>
    <w:p w14:paraId="6912DBFC" w14:textId="77777777" w:rsidR="000D6D75" w:rsidRDefault="000D6D75" w:rsidP="000D6D75">
      <w:pPr>
        <w:jc w:val="both"/>
        <w:rPr>
          <w:rFonts w:asciiTheme="majorHAnsi" w:hAnsiTheme="majorHAnsi" w:cstheme="majorHAnsi"/>
        </w:rPr>
      </w:pPr>
      <w:proofErr w:type="spellStart"/>
      <w:r>
        <w:rPr>
          <w:rFonts w:asciiTheme="majorHAnsi" w:hAnsiTheme="majorHAnsi" w:cstheme="majorHAnsi"/>
        </w:rPr>
        <w:t>Jasmax</w:t>
      </w:r>
      <w:proofErr w:type="spellEnd"/>
      <w:r>
        <w:rPr>
          <w:rFonts w:asciiTheme="majorHAnsi" w:hAnsiTheme="majorHAnsi" w:cstheme="majorHAnsi"/>
        </w:rPr>
        <w:t xml:space="preserve">, </w:t>
      </w:r>
      <w:r w:rsidRPr="00F27094">
        <w:rPr>
          <w:rFonts w:asciiTheme="majorHAnsi" w:hAnsiTheme="majorHAnsi" w:cstheme="majorHAnsi"/>
        </w:rPr>
        <w:t>Soapbox Sculpture,</w:t>
      </w:r>
      <w:r>
        <w:rPr>
          <w:rFonts w:asciiTheme="majorHAnsi" w:hAnsiTheme="majorHAnsi" w:cstheme="majorHAnsi"/>
        </w:rPr>
        <w:t xml:space="preserve"> 2019. Reinforced concrete, Steel and Pigmented Glass. Auckland.</w:t>
      </w:r>
    </w:p>
    <w:p w14:paraId="0AA8ABE6" w14:textId="77777777" w:rsidR="00CA591B" w:rsidRPr="00FA79D1" w:rsidRDefault="00CA591B" w:rsidP="00FA79D1">
      <w:pPr>
        <w:jc w:val="both"/>
        <w:rPr>
          <w:rFonts w:asciiTheme="majorHAnsi" w:hAnsiTheme="majorHAnsi" w:cstheme="majorHAnsi"/>
        </w:rPr>
      </w:pPr>
      <w:proofErr w:type="spellStart"/>
      <w:r w:rsidRPr="00FA79D1">
        <w:rPr>
          <w:rFonts w:asciiTheme="majorHAnsi" w:hAnsiTheme="majorHAnsi" w:cstheme="majorHAnsi"/>
        </w:rPr>
        <w:t>Salen</w:t>
      </w:r>
      <w:proofErr w:type="spellEnd"/>
      <w:r w:rsidRPr="00FA79D1">
        <w:rPr>
          <w:rFonts w:asciiTheme="majorHAnsi" w:hAnsiTheme="majorHAnsi" w:cstheme="majorHAnsi"/>
        </w:rPr>
        <w:t xml:space="preserve"> and Zimmerman, Rules of play (2004).</w:t>
      </w:r>
    </w:p>
    <w:p w14:paraId="0EC3151D" w14:textId="77777777" w:rsidR="00FA79D1" w:rsidRPr="00FA79D1" w:rsidRDefault="00FA79D1" w:rsidP="00FA79D1">
      <w:pPr>
        <w:jc w:val="both"/>
        <w:rPr>
          <w:rFonts w:asciiTheme="majorHAnsi" w:hAnsiTheme="majorHAnsi" w:cstheme="majorHAnsi"/>
        </w:rPr>
      </w:pPr>
      <w:r w:rsidRPr="00FA79D1">
        <w:rPr>
          <w:rFonts w:asciiTheme="majorHAnsi" w:hAnsiTheme="majorHAnsi" w:cstheme="majorHAnsi"/>
        </w:rPr>
        <w:t xml:space="preserve">Yan, Jewel. “Playscapes: Pure </w:t>
      </w:r>
      <w:proofErr w:type="spellStart"/>
      <w:r w:rsidRPr="00FA79D1">
        <w:rPr>
          <w:rFonts w:asciiTheme="majorHAnsi" w:hAnsiTheme="majorHAnsi" w:cstheme="majorHAnsi"/>
        </w:rPr>
        <w:t>Ludens</w:t>
      </w:r>
      <w:proofErr w:type="spellEnd"/>
      <w:r w:rsidRPr="00FA79D1">
        <w:rPr>
          <w:rFonts w:asciiTheme="majorHAnsi" w:hAnsiTheme="majorHAnsi" w:cstheme="majorHAnsi"/>
        </w:rPr>
        <w:t>” Master’s Thesis, Auckland University of Technology, 2018.</w:t>
      </w:r>
    </w:p>
    <w:p w14:paraId="4944C780" w14:textId="11100859" w:rsidR="00044B81" w:rsidRDefault="006B6A05" w:rsidP="00F27094">
      <w:pPr>
        <w:jc w:val="both"/>
        <w:rPr>
          <w:rFonts w:asciiTheme="majorHAnsi" w:hAnsiTheme="majorHAnsi" w:cstheme="majorHAnsi"/>
        </w:rPr>
      </w:pPr>
      <w:r w:rsidRPr="00F27094">
        <w:rPr>
          <w:rFonts w:asciiTheme="majorHAnsi" w:hAnsiTheme="majorHAnsi" w:cstheme="majorHAnsi"/>
        </w:rPr>
        <w:t xml:space="preserve">Sherkat, </w:t>
      </w:r>
      <w:proofErr w:type="spellStart"/>
      <w:r w:rsidRPr="00F27094">
        <w:rPr>
          <w:rFonts w:asciiTheme="majorHAnsi" w:hAnsiTheme="majorHAnsi" w:cstheme="majorHAnsi"/>
        </w:rPr>
        <w:t>M</w:t>
      </w:r>
      <w:r w:rsidR="005455D8" w:rsidRPr="00F27094">
        <w:rPr>
          <w:rFonts w:asciiTheme="majorHAnsi" w:hAnsiTheme="majorHAnsi" w:cstheme="majorHAnsi"/>
        </w:rPr>
        <w:t>ohammadhossein</w:t>
      </w:r>
      <w:proofErr w:type="spellEnd"/>
      <w:r w:rsidRPr="00F27094">
        <w:rPr>
          <w:rFonts w:asciiTheme="majorHAnsi" w:hAnsiTheme="majorHAnsi" w:cstheme="majorHAnsi"/>
        </w:rPr>
        <w:t xml:space="preserve">. Mendoza, </w:t>
      </w:r>
      <w:proofErr w:type="spellStart"/>
      <w:r w:rsidRPr="00F27094">
        <w:rPr>
          <w:rFonts w:asciiTheme="majorHAnsi" w:hAnsiTheme="majorHAnsi" w:cstheme="majorHAnsi"/>
        </w:rPr>
        <w:t>A</w:t>
      </w:r>
      <w:r w:rsidR="006F52E2" w:rsidRPr="00F27094">
        <w:rPr>
          <w:rFonts w:asciiTheme="majorHAnsi" w:hAnsiTheme="majorHAnsi" w:cstheme="majorHAnsi"/>
        </w:rPr>
        <w:t>ntonette</w:t>
      </w:r>
      <w:proofErr w:type="spellEnd"/>
      <w:r w:rsidRPr="00F27094">
        <w:rPr>
          <w:rFonts w:asciiTheme="majorHAnsi" w:hAnsiTheme="majorHAnsi" w:cstheme="majorHAnsi"/>
        </w:rPr>
        <w:t>. Mill</w:t>
      </w:r>
      <w:r w:rsidR="005455D8" w:rsidRPr="00F27094">
        <w:rPr>
          <w:rFonts w:asciiTheme="majorHAnsi" w:hAnsiTheme="majorHAnsi" w:cstheme="majorHAnsi"/>
        </w:rPr>
        <w:t>er, T</w:t>
      </w:r>
      <w:r w:rsidR="006F52E2" w:rsidRPr="00F27094">
        <w:rPr>
          <w:rFonts w:asciiTheme="majorHAnsi" w:hAnsiTheme="majorHAnsi" w:cstheme="majorHAnsi"/>
        </w:rPr>
        <w:t>im</w:t>
      </w:r>
      <w:r w:rsidR="005455D8" w:rsidRPr="00F27094">
        <w:rPr>
          <w:rFonts w:asciiTheme="majorHAnsi" w:hAnsiTheme="majorHAnsi" w:cstheme="majorHAnsi"/>
        </w:rPr>
        <w:t>. Burrows, R</w:t>
      </w:r>
      <w:r w:rsidR="006F52E2" w:rsidRPr="00F27094">
        <w:rPr>
          <w:rFonts w:asciiTheme="majorHAnsi" w:hAnsiTheme="majorHAnsi" w:cstheme="majorHAnsi"/>
        </w:rPr>
        <w:t>achel</w:t>
      </w:r>
      <w:r w:rsidR="005455D8" w:rsidRPr="00F27094">
        <w:rPr>
          <w:rFonts w:asciiTheme="majorHAnsi" w:hAnsiTheme="majorHAnsi" w:cstheme="majorHAnsi"/>
        </w:rPr>
        <w:t>.</w:t>
      </w:r>
      <w:r w:rsidR="006F52E2" w:rsidRPr="00F27094">
        <w:rPr>
          <w:rFonts w:asciiTheme="majorHAnsi" w:hAnsiTheme="majorHAnsi" w:cstheme="majorHAnsi"/>
        </w:rPr>
        <w:t xml:space="preserve"> “</w:t>
      </w:r>
      <w:r w:rsidR="005A3AE5" w:rsidRPr="00F27094">
        <w:rPr>
          <w:rFonts w:asciiTheme="majorHAnsi" w:hAnsiTheme="majorHAnsi" w:cstheme="majorHAnsi"/>
        </w:rPr>
        <w:t>Emotional attachment framework for people-oriented software”.</w:t>
      </w:r>
      <w:r w:rsidR="00877EF5" w:rsidRPr="00F27094">
        <w:rPr>
          <w:rFonts w:asciiTheme="majorHAnsi" w:hAnsiTheme="majorHAnsi" w:cstheme="majorHAnsi"/>
        </w:rPr>
        <w:t xml:space="preserve"> </w:t>
      </w:r>
      <w:r w:rsidR="0069734C" w:rsidRPr="00F27094">
        <w:rPr>
          <w:rFonts w:asciiTheme="majorHAnsi" w:hAnsiTheme="majorHAnsi" w:cstheme="majorHAnsi"/>
        </w:rPr>
        <w:t xml:space="preserve">Journal of Systems and Software. </w:t>
      </w:r>
      <w:r w:rsidR="005A3AE5" w:rsidRPr="00F27094">
        <w:rPr>
          <w:rFonts w:asciiTheme="majorHAnsi" w:hAnsiTheme="majorHAnsi" w:cstheme="majorHAnsi"/>
        </w:rPr>
        <w:t xml:space="preserve"> </w:t>
      </w:r>
      <w:r w:rsidR="00464850" w:rsidRPr="00F27094">
        <w:rPr>
          <w:rFonts w:asciiTheme="majorHAnsi" w:hAnsiTheme="majorHAnsi" w:cstheme="majorHAnsi"/>
        </w:rPr>
        <w:t>(</w:t>
      </w:r>
      <w:r w:rsidR="002A5B3F" w:rsidRPr="00F27094">
        <w:rPr>
          <w:rFonts w:asciiTheme="majorHAnsi" w:hAnsiTheme="majorHAnsi" w:cstheme="majorHAnsi"/>
        </w:rPr>
        <w:t>2018)</w:t>
      </w:r>
      <w:r w:rsidR="0005705C" w:rsidRPr="00F27094">
        <w:rPr>
          <w:rFonts w:asciiTheme="majorHAnsi" w:hAnsiTheme="majorHAnsi" w:cstheme="majorHAnsi"/>
        </w:rPr>
        <w:t>.</w:t>
      </w:r>
      <w:r w:rsidR="00203C9D" w:rsidRPr="00F27094">
        <w:rPr>
          <w:rFonts w:asciiTheme="majorHAnsi" w:hAnsiTheme="majorHAnsi" w:cstheme="majorHAnsi"/>
        </w:rPr>
        <w:t xml:space="preserve"> Sourced </w:t>
      </w:r>
      <w:r w:rsidR="00F27094" w:rsidRPr="00F27094">
        <w:rPr>
          <w:rFonts w:asciiTheme="majorHAnsi" w:hAnsiTheme="majorHAnsi" w:cstheme="majorHAnsi"/>
        </w:rPr>
        <w:t xml:space="preserve">from: </w:t>
      </w:r>
      <w:hyperlink r:id="rId9" w:history="1">
        <w:r w:rsidR="00F27094" w:rsidRPr="00F27094">
          <w:rPr>
            <w:rFonts w:asciiTheme="majorHAnsi" w:hAnsiTheme="majorHAnsi" w:cstheme="majorHAnsi"/>
          </w:rPr>
          <w:t>https://www.researchgate.net/publication/323957219_Emotional_Attachment_Framework_for_People-Oriented_Software</w:t>
        </w:r>
      </w:hyperlink>
      <w:r w:rsidR="0005705C" w:rsidRPr="00F27094">
        <w:rPr>
          <w:rFonts w:asciiTheme="majorHAnsi" w:hAnsiTheme="majorHAnsi" w:cstheme="majorHAnsi"/>
        </w:rPr>
        <w:t xml:space="preserve"> </w:t>
      </w:r>
    </w:p>
    <w:p w14:paraId="2F1CFAA7" w14:textId="77777777" w:rsidR="00E66D97" w:rsidRPr="00F27094" w:rsidRDefault="00E66D97" w:rsidP="00F27094">
      <w:pPr>
        <w:jc w:val="both"/>
        <w:rPr>
          <w:rFonts w:asciiTheme="majorHAnsi" w:hAnsiTheme="majorHAnsi" w:cstheme="majorHAnsi"/>
        </w:rPr>
      </w:pPr>
    </w:p>
    <w:sectPr w:rsidR="00E66D97" w:rsidRPr="00F27094">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AD888E" w14:textId="77777777" w:rsidR="009676C6" w:rsidRDefault="009676C6" w:rsidP="004F2B81">
      <w:pPr>
        <w:spacing w:after="0" w:line="240" w:lineRule="auto"/>
      </w:pPr>
      <w:r>
        <w:separator/>
      </w:r>
    </w:p>
  </w:endnote>
  <w:endnote w:type="continuationSeparator" w:id="0">
    <w:p w14:paraId="2EE09100" w14:textId="77777777" w:rsidR="009676C6" w:rsidRDefault="009676C6" w:rsidP="004F2B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4139B8" w14:textId="77777777" w:rsidR="009676C6" w:rsidRDefault="009676C6" w:rsidP="004F2B81">
      <w:pPr>
        <w:spacing w:after="0" w:line="240" w:lineRule="auto"/>
      </w:pPr>
      <w:r>
        <w:separator/>
      </w:r>
    </w:p>
  </w:footnote>
  <w:footnote w:type="continuationSeparator" w:id="0">
    <w:p w14:paraId="4D1514A9" w14:textId="77777777" w:rsidR="009676C6" w:rsidRDefault="009676C6" w:rsidP="004F2B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312CD4" w14:textId="1A5CE70D" w:rsidR="004F2B81" w:rsidRDefault="004F2B81">
    <w:pPr>
      <w:pStyle w:val="Header"/>
    </w:pPr>
    <w:r>
      <w:tab/>
      <w:t>Formative Assessment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3A66CB"/>
    <w:multiLevelType w:val="hybridMultilevel"/>
    <w:tmpl w:val="BE1E1CF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5DF43454"/>
    <w:multiLevelType w:val="hybridMultilevel"/>
    <w:tmpl w:val="65026D12"/>
    <w:lvl w:ilvl="0" w:tplc="6D328C6A">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5F144FCC"/>
    <w:multiLevelType w:val="hybridMultilevel"/>
    <w:tmpl w:val="95CEA2C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6197360B"/>
    <w:multiLevelType w:val="hybridMultilevel"/>
    <w:tmpl w:val="5BE838F4"/>
    <w:lvl w:ilvl="0" w:tplc="6D328C6A">
      <w:numFmt w:val="bullet"/>
      <w:lvlText w:val="-"/>
      <w:lvlJc w:val="left"/>
      <w:pPr>
        <w:ind w:left="720" w:hanging="360"/>
      </w:pPr>
      <w:rPr>
        <w:rFonts w:ascii="Calibri" w:eastAsiaTheme="minorHAns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63520190"/>
    <w:multiLevelType w:val="hybridMultilevel"/>
    <w:tmpl w:val="DA88532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B81"/>
    <w:rsid w:val="000311E0"/>
    <w:rsid w:val="00044B81"/>
    <w:rsid w:val="0005705C"/>
    <w:rsid w:val="00072747"/>
    <w:rsid w:val="00083F5B"/>
    <w:rsid w:val="000A36F1"/>
    <w:rsid w:val="000A50E8"/>
    <w:rsid w:val="000C15A0"/>
    <w:rsid w:val="000D6D75"/>
    <w:rsid w:val="000E6446"/>
    <w:rsid w:val="001B04F1"/>
    <w:rsid w:val="001F31EA"/>
    <w:rsid w:val="00203C9D"/>
    <w:rsid w:val="00265B2C"/>
    <w:rsid w:val="00275C3C"/>
    <w:rsid w:val="00276AA5"/>
    <w:rsid w:val="002A5B3F"/>
    <w:rsid w:val="002B7EF9"/>
    <w:rsid w:val="002D429B"/>
    <w:rsid w:val="002D5421"/>
    <w:rsid w:val="00301714"/>
    <w:rsid w:val="003706B6"/>
    <w:rsid w:val="00374D46"/>
    <w:rsid w:val="003E320C"/>
    <w:rsid w:val="00430EBB"/>
    <w:rsid w:val="00452E3C"/>
    <w:rsid w:val="00464850"/>
    <w:rsid w:val="00497AEA"/>
    <w:rsid w:val="004F2B81"/>
    <w:rsid w:val="005377D7"/>
    <w:rsid w:val="005455D8"/>
    <w:rsid w:val="00554EAF"/>
    <w:rsid w:val="005A3AE5"/>
    <w:rsid w:val="005C0A2C"/>
    <w:rsid w:val="00617691"/>
    <w:rsid w:val="006350D5"/>
    <w:rsid w:val="00676AA1"/>
    <w:rsid w:val="0069734C"/>
    <w:rsid w:val="006B6A05"/>
    <w:rsid w:val="006D77D3"/>
    <w:rsid w:val="006E66ED"/>
    <w:rsid w:val="006F52E2"/>
    <w:rsid w:val="00715C16"/>
    <w:rsid w:val="0071731D"/>
    <w:rsid w:val="00737DF6"/>
    <w:rsid w:val="007625B5"/>
    <w:rsid w:val="00762BD5"/>
    <w:rsid w:val="00775585"/>
    <w:rsid w:val="00795F89"/>
    <w:rsid w:val="00814725"/>
    <w:rsid w:val="0081669E"/>
    <w:rsid w:val="00877EF5"/>
    <w:rsid w:val="00885AFD"/>
    <w:rsid w:val="00936118"/>
    <w:rsid w:val="009540C3"/>
    <w:rsid w:val="009560B3"/>
    <w:rsid w:val="009676C6"/>
    <w:rsid w:val="009E12A8"/>
    <w:rsid w:val="00AA1A3B"/>
    <w:rsid w:val="00AF54C9"/>
    <w:rsid w:val="00B23D9F"/>
    <w:rsid w:val="00B85710"/>
    <w:rsid w:val="00B9307D"/>
    <w:rsid w:val="00BD0013"/>
    <w:rsid w:val="00BE2A33"/>
    <w:rsid w:val="00BF1098"/>
    <w:rsid w:val="00C26E4C"/>
    <w:rsid w:val="00C43A4C"/>
    <w:rsid w:val="00C544E9"/>
    <w:rsid w:val="00C55DA7"/>
    <w:rsid w:val="00C6732C"/>
    <w:rsid w:val="00CA591B"/>
    <w:rsid w:val="00CA5EF5"/>
    <w:rsid w:val="00D14DE2"/>
    <w:rsid w:val="00D363A0"/>
    <w:rsid w:val="00DA3744"/>
    <w:rsid w:val="00DC2C4A"/>
    <w:rsid w:val="00DD74E9"/>
    <w:rsid w:val="00DF42D9"/>
    <w:rsid w:val="00E057EE"/>
    <w:rsid w:val="00E10558"/>
    <w:rsid w:val="00E21312"/>
    <w:rsid w:val="00E40571"/>
    <w:rsid w:val="00E5210A"/>
    <w:rsid w:val="00E648D6"/>
    <w:rsid w:val="00E66D97"/>
    <w:rsid w:val="00EA3956"/>
    <w:rsid w:val="00ED5A7A"/>
    <w:rsid w:val="00F27094"/>
    <w:rsid w:val="00F271A8"/>
    <w:rsid w:val="00F70C63"/>
    <w:rsid w:val="00F75A0A"/>
    <w:rsid w:val="00FA79D1"/>
    <w:rsid w:val="00FC4BA6"/>
    <w:rsid w:val="00FC56B4"/>
    <w:rsid w:val="00FC72D1"/>
    <w:rsid w:val="00FE0F37"/>
    <w:rsid w:val="00FF190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4E259"/>
  <w15:chartTrackingRefBased/>
  <w15:docId w15:val="{EFB5E8C2-7A9A-4810-9EB9-BDC9A72F1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B81"/>
    <w:pPr>
      <w:ind w:left="720"/>
      <w:contextualSpacing/>
    </w:pPr>
  </w:style>
  <w:style w:type="paragraph" w:styleId="Header">
    <w:name w:val="header"/>
    <w:basedOn w:val="Normal"/>
    <w:link w:val="HeaderChar"/>
    <w:uiPriority w:val="99"/>
    <w:unhideWhenUsed/>
    <w:rsid w:val="004F2B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2B81"/>
  </w:style>
  <w:style w:type="paragraph" w:styleId="Footer">
    <w:name w:val="footer"/>
    <w:basedOn w:val="Normal"/>
    <w:link w:val="FooterChar"/>
    <w:uiPriority w:val="99"/>
    <w:unhideWhenUsed/>
    <w:rsid w:val="004F2B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2B81"/>
  </w:style>
  <w:style w:type="character" w:styleId="Hyperlink">
    <w:name w:val="Hyperlink"/>
    <w:basedOn w:val="DefaultParagraphFont"/>
    <w:uiPriority w:val="99"/>
    <w:semiHidden/>
    <w:unhideWhenUsed/>
    <w:rsid w:val="00044B81"/>
    <w:rPr>
      <w:color w:val="0563C1" w:themeColor="hyperlink"/>
      <w:u w:val="single"/>
    </w:rPr>
  </w:style>
  <w:style w:type="paragraph" w:customStyle="1" w:styleId="BasicParagraph">
    <w:name w:val="[Basic Paragraph]"/>
    <w:basedOn w:val="Normal"/>
    <w:uiPriority w:val="99"/>
    <w:rsid w:val="00CA591B"/>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9184283">
      <w:bodyDiv w:val="1"/>
      <w:marLeft w:val="0"/>
      <w:marRight w:val="0"/>
      <w:marTop w:val="0"/>
      <w:marBottom w:val="0"/>
      <w:divBdr>
        <w:top w:val="none" w:sz="0" w:space="0" w:color="auto"/>
        <w:left w:val="none" w:sz="0" w:space="0" w:color="auto"/>
        <w:bottom w:val="none" w:sz="0" w:space="0" w:color="auto"/>
        <w:right w:val="none" w:sz="0" w:space="0" w:color="auto"/>
      </w:divBdr>
    </w:div>
    <w:div w:id="1122648991">
      <w:bodyDiv w:val="1"/>
      <w:marLeft w:val="0"/>
      <w:marRight w:val="0"/>
      <w:marTop w:val="0"/>
      <w:marBottom w:val="0"/>
      <w:divBdr>
        <w:top w:val="none" w:sz="0" w:space="0" w:color="auto"/>
        <w:left w:val="none" w:sz="0" w:space="0" w:color="auto"/>
        <w:bottom w:val="none" w:sz="0" w:space="0" w:color="auto"/>
        <w:right w:val="none" w:sz="0" w:space="0" w:color="auto"/>
      </w:divBdr>
    </w:div>
    <w:div w:id="1287158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227320305_Knowing_Through_Making_The_Role_of_the_Artefact_in_Practice-led_Research" TargetMode="External"/><Relationship Id="rId3" Type="http://schemas.openxmlformats.org/officeDocument/2006/relationships/settings" Target="settings.xml"/><Relationship Id="rId7" Type="http://schemas.openxmlformats.org/officeDocument/2006/relationships/hyperlink" Target="https://www.ted.com/talks/sarah_murray_a_playful_solution_to_the_housing_crisi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researchgate.net/publication/323957219_Emotional_Attachment_Framework_for_People-Oriented_Softw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5</Pages>
  <Words>762</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Beasley</dc:creator>
  <cp:keywords/>
  <dc:description/>
  <cp:lastModifiedBy>Georgia Beasley</cp:lastModifiedBy>
  <cp:revision>63</cp:revision>
  <dcterms:created xsi:type="dcterms:W3CDTF">2020-05-06T09:14:00Z</dcterms:created>
  <dcterms:modified xsi:type="dcterms:W3CDTF">2020-05-08T05:02:00Z</dcterms:modified>
</cp:coreProperties>
</file>